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1F" w:rsidRDefault="00DF3E1F">
      <w:pPr>
        <w:pStyle w:val="Overskrift1"/>
        <w:rPr>
          <w:rFonts w:ascii="Times New Roman" w:hAnsi="Times New Roman" w:cs="Times New Roman"/>
        </w:rPr>
      </w:pPr>
      <w:bookmarkStart w:id="0" w:name="_Toc130099026"/>
      <w:bookmarkStart w:id="1" w:name="_GoBack"/>
      <w:bookmarkEnd w:id="1"/>
      <w:r>
        <w:rPr>
          <w:rFonts w:ascii="Times New Roman" w:hAnsi="Times New Roman" w:cs="Times New Roman"/>
        </w:rPr>
        <w:t>Protokoll for anskaffelser som overstiger 500 000 kroner eks. mva.</w:t>
      </w:r>
      <w:bookmarkEnd w:id="0"/>
    </w:p>
    <w:p w:rsidR="00DF3E1F" w:rsidRDefault="00DF3E1F">
      <w:r>
        <w:t>Protokollen skal beskrive alle vesentlige forhold og viktige beslutninger gjennom hele anskaffelsesprosessen. Protokollen</w:t>
      </w:r>
      <w:r>
        <w:rPr>
          <w:rStyle w:val="Fotnotereferanse"/>
        </w:rPr>
        <w:footnoteReference w:id="1"/>
      </w:r>
      <w:r>
        <w:t xml:space="preserve"> skal minst inneholde følgende opplysninger:</w:t>
      </w:r>
    </w:p>
    <w:p w:rsidR="00DF3E1F" w:rsidRDefault="00DF3E1F"/>
    <w:p w:rsidR="00DF3E1F" w:rsidRDefault="00DF3E1F">
      <w:r>
        <w:t>1.1</w:t>
      </w:r>
      <w:r>
        <w:tab/>
        <w:t>Virksomhetens navn og adresse</w:t>
      </w:r>
      <w:r>
        <w:tab/>
      </w:r>
      <w:r>
        <w:tab/>
        <w:t xml:space="preserve">       1.2 Protokollførers navn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4496"/>
      </w:tblGrid>
      <w:tr w:rsidR="00DF3E1F" w:rsidRPr="00D100B7">
        <w:trPr>
          <w:cantSplit/>
        </w:trPr>
        <w:tc>
          <w:tcPr>
            <w:tcW w:w="4570" w:type="dxa"/>
          </w:tcPr>
          <w:p w:rsidR="00DF3E1F" w:rsidRPr="00D100B7" w:rsidRDefault="00DF3E1F"/>
        </w:tc>
        <w:tc>
          <w:tcPr>
            <w:tcW w:w="4570" w:type="dxa"/>
          </w:tcPr>
          <w:p w:rsidR="00DF3E1F" w:rsidRPr="00D100B7" w:rsidRDefault="00DF3E1F"/>
        </w:tc>
      </w:tr>
    </w:tbl>
    <w:p w:rsidR="00DF3E1F" w:rsidRDefault="00DF3E1F"/>
    <w:p w:rsidR="00DF3E1F" w:rsidRDefault="00DF3E1F">
      <w:pPr>
        <w:ind w:left="705" w:hanging="705"/>
      </w:pPr>
      <w:r>
        <w:t>1.3</w:t>
      </w:r>
      <w:r>
        <w:tab/>
        <w:t>Beskrivelse av hva som skal anskaffes, eller hvis relevant, hvilke anskaffelser det dynamiske innkjøpssystemet omfatter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DF3E1F" w:rsidRPr="00D100B7">
        <w:tc>
          <w:tcPr>
            <w:tcW w:w="9142" w:type="dxa"/>
          </w:tcPr>
          <w:p w:rsidR="00DF3E1F" w:rsidRPr="00D100B7" w:rsidRDefault="00DF3E1F"/>
        </w:tc>
      </w:tr>
    </w:tbl>
    <w:p w:rsidR="00DF3E1F" w:rsidRDefault="00DF3E1F"/>
    <w:p w:rsidR="00DF3E1F" w:rsidRDefault="00DF3E1F">
      <w:r>
        <w:t>1.4</w:t>
      </w:r>
      <w:r>
        <w:tab/>
        <w:t>Anslått verdi på kontrakten</w:t>
      </w:r>
      <w:r>
        <w:rPr>
          <w:rStyle w:val="Fotnotereferanse"/>
        </w:rPr>
        <w:footnoteReference w:id="2"/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F3E1F" w:rsidRPr="00D100B7">
        <w:trPr>
          <w:cantSplit/>
        </w:trPr>
        <w:tc>
          <w:tcPr>
            <w:tcW w:w="9180" w:type="dxa"/>
          </w:tcPr>
          <w:p w:rsidR="00DF3E1F" w:rsidRPr="00D100B7" w:rsidRDefault="00DF3E1F">
            <w:pPr>
              <w:rPr>
                <w:i/>
                <w:iCs/>
              </w:rPr>
            </w:pPr>
          </w:p>
        </w:tc>
      </w:tr>
    </w:tbl>
    <w:p w:rsidR="00DF3E1F" w:rsidRDefault="00DF3E1F"/>
    <w:p w:rsidR="00DF3E1F" w:rsidRDefault="00DF3E1F">
      <w:r>
        <w:t>1.5</w:t>
      </w:r>
      <w:r>
        <w:tab/>
        <w:t>Hvilke forhold tillater oppdragsgiver å gjøre bruk av prosedyrer som krever særskilt begrunnelse</w:t>
      </w:r>
      <w:r>
        <w:rPr>
          <w:rStyle w:val="Fotnotereferanse"/>
        </w:rPr>
        <w:footnoteReference w:id="3"/>
      </w:r>
      <w: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DF3E1F" w:rsidRPr="00D100B7">
        <w:trPr>
          <w:trHeight w:val="192"/>
        </w:trPr>
        <w:tc>
          <w:tcPr>
            <w:tcW w:w="9140" w:type="dxa"/>
          </w:tcPr>
          <w:p w:rsidR="00DF3E1F" w:rsidRPr="00D100B7" w:rsidRDefault="00DF3E1F"/>
        </w:tc>
      </w:tr>
    </w:tbl>
    <w:p w:rsidR="00DF3E1F" w:rsidRDefault="00DF3E1F"/>
    <w:p w:rsidR="00DF3E1F" w:rsidRDefault="00DF3E1F">
      <w:pPr>
        <w:ind w:left="705" w:hanging="705"/>
      </w:pPr>
      <w:r>
        <w:t>1.6</w:t>
      </w:r>
      <w:r>
        <w:tab/>
        <w:t>Navn på leverandøren som ønsker å delta i konkurransen, og hvis relevant, leverandører som er valgt ut til å delta i konkurransen og grunnen for utvelgelsen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4538"/>
      </w:tblGrid>
      <w:tr w:rsidR="00DF3E1F" w:rsidRPr="00D100B7">
        <w:trPr>
          <w:trHeight w:val="372"/>
        </w:trPr>
        <w:tc>
          <w:tcPr>
            <w:tcW w:w="4535" w:type="dxa"/>
          </w:tcPr>
          <w:p w:rsidR="00DF3E1F" w:rsidRPr="00D100B7" w:rsidRDefault="00DF3E1F">
            <w:pPr>
              <w:rPr>
                <w:i/>
                <w:iCs/>
              </w:rPr>
            </w:pPr>
            <w:r w:rsidRPr="00D100B7">
              <w:rPr>
                <w:i/>
                <w:iCs/>
              </w:rPr>
              <w:t>Navn:</w:t>
            </w:r>
          </w:p>
        </w:tc>
        <w:tc>
          <w:tcPr>
            <w:tcW w:w="4605" w:type="dxa"/>
          </w:tcPr>
          <w:p w:rsidR="00DF3E1F" w:rsidRPr="00D100B7" w:rsidRDefault="00DF3E1F">
            <w:pPr>
              <w:rPr>
                <w:i/>
                <w:iCs/>
              </w:rPr>
            </w:pPr>
            <w:r w:rsidRPr="00D100B7">
              <w:rPr>
                <w:i/>
                <w:iCs/>
              </w:rPr>
              <w:t>Begrunnelse:</w:t>
            </w:r>
          </w:p>
        </w:tc>
      </w:tr>
    </w:tbl>
    <w:p w:rsidR="00DF3E1F" w:rsidRDefault="00DF3E1F"/>
    <w:p w:rsidR="00DF3E1F" w:rsidRDefault="00DF3E1F">
      <w:pPr>
        <w:ind w:left="705" w:hanging="705"/>
      </w:pPr>
      <w:r>
        <w:t>1.7</w:t>
      </w:r>
      <w:r>
        <w:tab/>
        <w:t xml:space="preserve">Hvis relevant, begrunnelse for hvorfor leverandører som har skatte- og </w:t>
      </w:r>
      <w:proofErr w:type="spellStart"/>
      <w:r>
        <w:t>avgiftsrestanser</w:t>
      </w:r>
      <w:proofErr w:type="spellEnd"/>
      <w:r>
        <w:t xml:space="preserve"> fikk anledning til å delta i konkurransen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DF3E1F" w:rsidRPr="00D100B7">
        <w:trPr>
          <w:trHeight w:val="156"/>
        </w:trPr>
        <w:tc>
          <w:tcPr>
            <w:tcW w:w="9140" w:type="dxa"/>
          </w:tcPr>
          <w:p w:rsidR="00DF3E1F" w:rsidRPr="00D100B7" w:rsidRDefault="00DF3E1F"/>
        </w:tc>
      </w:tr>
    </w:tbl>
    <w:p w:rsidR="00DF3E1F" w:rsidRDefault="00DF3E1F"/>
    <w:p w:rsidR="00DF3E1F" w:rsidRDefault="00DF3E1F">
      <w:r>
        <w:t>1.8</w:t>
      </w:r>
      <w:r>
        <w:tab/>
        <w:t>Hvis relevant, navn på avviste leverandører og grunnen for avvisning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4538"/>
      </w:tblGrid>
      <w:tr w:rsidR="00DF3E1F" w:rsidRPr="00D100B7">
        <w:trPr>
          <w:trHeight w:val="338"/>
        </w:trPr>
        <w:tc>
          <w:tcPr>
            <w:tcW w:w="4535" w:type="dxa"/>
          </w:tcPr>
          <w:p w:rsidR="00DF3E1F" w:rsidRPr="00D100B7" w:rsidRDefault="00DF3E1F">
            <w:pPr>
              <w:rPr>
                <w:i/>
                <w:iCs/>
              </w:rPr>
            </w:pPr>
            <w:r w:rsidRPr="00D100B7">
              <w:rPr>
                <w:i/>
                <w:iCs/>
              </w:rPr>
              <w:t>Navn:</w:t>
            </w:r>
          </w:p>
        </w:tc>
        <w:tc>
          <w:tcPr>
            <w:tcW w:w="4605" w:type="dxa"/>
          </w:tcPr>
          <w:p w:rsidR="00DF3E1F" w:rsidRPr="00D100B7" w:rsidRDefault="00DF3E1F">
            <w:pPr>
              <w:rPr>
                <w:i/>
                <w:iCs/>
              </w:rPr>
            </w:pPr>
            <w:r w:rsidRPr="00D100B7">
              <w:rPr>
                <w:i/>
                <w:iCs/>
              </w:rPr>
              <w:t>Begrunnelse:</w:t>
            </w:r>
          </w:p>
        </w:tc>
      </w:tr>
    </w:tbl>
    <w:p w:rsidR="00DF3E1F" w:rsidRDefault="00DF3E1F">
      <w:pPr>
        <w:pStyle w:val="kl"/>
        <w:rPr>
          <w:rFonts w:ascii="Times New Roman" w:hAnsi="Times New Roman" w:cs="Times New Roman"/>
        </w:rPr>
      </w:pPr>
    </w:p>
    <w:p w:rsidR="00DF3E1F" w:rsidRDefault="00DF3E1F">
      <w:pPr>
        <w:pStyle w:val="k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 </w:t>
      </w:r>
      <w:r>
        <w:rPr>
          <w:rFonts w:ascii="Times New Roman" w:hAnsi="Times New Roman" w:cs="Times New Roman"/>
        </w:rPr>
        <w:tab/>
        <w:t>Navn på alle leverandører som har levert tilbud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DF3E1F" w:rsidRPr="00D100B7">
        <w:tc>
          <w:tcPr>
            <w:tcW w:w="9142" w:type="dxa"/>
          </w:tcPr>
          <w:p w:rsidR="00DF3E1F" w:rsidRPr="00D100B7" w:rsidRDefault="00DF3E1F">
            <w:pPr>
              <w:pStyle w:val="kl"/>
              <w:rPr>
                <w:rFonts w:ascii="Times New Roman" w:hAnsi="Times New Roman" w:cs="Times New Roman"/>
              </w:rPr>
            </w:pPr>
          </w:p>
        </w:tc>
      </w:tr>
    </w:tbl>
    <w:p w:rsidR="00DF3E1F" w:rsidRDefault="00DF3E1F"/>
    <w:p w:rsidR="00DF3E1F" w:rsidRDefault="00DF3E1F">
      <w:r>
        <w:t>1.10</w:t>
      </w:r>
      <w:r>
        <w:tab/>
        <w:t>Hvis relevant, grunnen til avvisning av tilbud som anses for å være unormalt lave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4538"/>
      </w:tblGrid>
      <w:tr w:rsidR="00DF3E1F" w:rsidRPr="00D100B7">
        <w:trPr>
          <w:trHeight w:val="412"/>
        </w:trPr>
        <w:tc>
          <w:tcPr>
            <w:tcW w:w="4535" w:type="dxa"/>
          </w:tcPr>
          <w:p w:rsidR="00DF3E1F" w:rsidRPr="00D100B7" w:rsidRDefault="00DF3E1F">
            <w:pPr>
              <w:rPr>
                <w:i/>
                <w:iCs/>
              </w:rPr>
            </w:pPr>
            <w:r w:rsidRPr="00D100B7">
              <w:rPr>
                <w:i/>
                <w:iCs/>
              </w:rPr>
              <w:t>Navn:</w:t>
            </w:r>
          </w:p>
        </w:tc>
        <w:tc>
          <w:tcPr>
            <w:tcW w:w="4605" w:type="dxa"/>
          </w:tcPr>
          <w:p w:rsidR="00DF3E1F" w:rsidRPr="00D100B7" w:rsidRDefault="00DF3E1F">
            <w:pPr>
              <w:rPr>
                <w:i/>
                <w:iCs/>
              </w:rPr>
            </w:pPr>
            <w:r w:rsidRPr="00D100B7">
              <w:rPr>
                <w:i/>
                <w:iCs/>
              </w:rPr>
              <w:t>Begrunnelse:</w:t>
            </w:r>
          </w:p>
        </w:tc>
      </w:tr>
    </w:tbl>
    <w:p w:rsidR="00DF3E1F" w:rsidRDefault="00DF3E1F"/>
    <w:p w:rsidR="00DF3E1F" w:rsidRDefault="00DF3E1F">
      <w:r>
        <w:t>1.11</w:t>
      </w:r>
      <w:r>
        <w:tab/>
        <w:t xml:space="preserve">Hvis relevant, angi årsak til at oppdragsgiver avlyser konkurransen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DF3E1F" w:rsidRPr="00D100B7">
        <w:trPr>
          <w:trHeight w:val="233"/>
        </w:trPr>
        <w:tc>
          <w:tcPr>
            <w:tcW w:w="9140" w:type="dxa"/>
          </w:tcPr>
          <w:p w:rsidR="00DF3E1F" w:rsidRPr="00D100B7" w:rsidRDefault="00DF3E1F"/>
        </w:tc>
      </w:tr>
    </w:tbl>
    <w:p w:rsidR="00DF3E1F" w:rsidRDefault="00DF3E1F"/>
    <w:p w:rsidR="00DF3E1F" w:rsidRDefault="00DF3E1F">
      <w:r>
        <w:t xml:space="preserve">1.12 </w:t>
      </w:r>
      <w:r>
        <w:tab/>
        <w:t>Navn på og begrunnelse for valg av leverandør(er) og kontraktsverdi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503"/>
      </w:tblGrid>
      <w:tr w:rsidR="00DF3E1F" w:rsidRPr="00D100B7">
        <w:trPr>
          <w:cantSplit/>
          <w:trHeight w:val="313"/>
        </w:trPr>
        <w:tc>
          <w:tcPr>
            <w:tcW w:w="4570" w:type="dxa"/>
          </w:tcPr>
          <w:p w:rsidR="00DF3E1F" w:rsidRPr="00D100B7" w:rsidRDefault="00DF3E1F">
            <w:r w:rsidRPr="00D100B7">
              <w:rPr>
                <w:i/>
                <w:iCs/>
              </w:rPr>
              <w:t>Navn:</w:t>
            </w:r>
          </w:p>
        </w:tc>
        <w:tc>
          <w:tcPr>
            <w:tcW w:w="4570" w:type="dxa"/>
          </w:tcPr>
          <w:p w:rsidR="00DF3E1F" w:rsidRPr="00D100B7" w:rsidRDefault="00DF3E1F">
            <w:r w:rsidRPr="00D100B7">
              <w:rPr>
                <w:i/>
                <w:iCs/>
              </w:rPr>
              <w:t>Begrunnelse:</w:t>
            </w:r>
          </w:p>
        </w:tc>
      </w:tr>
    </w:tbl>
    <w:p w:rsidR="00DF3E1F" w:rsidRDefault="00DF3E1F"/>
    <w:p w:rsidR="00DF3E1F" w:rsidRDefault="00DF3E1F">
      <w:pPr>
        <w:pStyle w:val="k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1.13 </w:t>
      </w:r>
      <w:r>
        <w:rPr>
          <w:rFonts w:ascii="Times New Roman" w:hAnsi="Times New Roman" w:cs="Times New Roman"/>
        </w:rPr>
        <w:tab/>
        <w:t>Hvis relevant, andel av kontrakt eller rammeavtale som leverandører har til hensikt å overdra til tredjepart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DF3E1F" w:rsidRPr="00D100B7">
        <w:trPr>
          <w:trHeight w:val="287"/>
        </w:trPr>
        <w:tc>
          <w:tcPr>
            <w:tcW w:w="9140" w:type="dxa"/>
          </w:tcPr>
          <w:p w:rsidR="00DF3E1F" w:rsidRPr="00D100B7" w:rsidRDefault="00DF3E1F"/>
        </w:tc>
      </w:tr>
    </w:tbl>
    <w:p w:rsidR="00DF3E1F" w:rsidRDefault="00DF3E1F"/>
    <w:p w:rsidR="00DF3E1F" w:rsidRDefault="00DF3E1F">
      <w:r>
        <w:t xml:space="preserve">1.14 </w:t>
      </w:r>
      <w:r>
        <w:tab/>
        <w:t>Hvis relevant, andre vesentlige forhold og viktige beslutninger som er av betydning for konkurransen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F3E1F" w:rsidRPr="00D100B7">
        <w:trPr>
          <w:cantSplit/>
          <w:trHeight w:val="246"/>
        </w:trPr>
        <w:tc>
          <w:tcPr>
            <w:tcW w:w="9180" w:type="dxa"/>
          </w:tcPr>
          <w:p w:rsidR="00DF3E1F" w:rsidRPr="00D100B7" w:rsidRDefault="00DF3E1F"/>
        </w:tc>
      </w:tr>
    </w:tbl>
    <w:p w:rsidR="00DF3E1F" w:rsidRDefault="00DF3E1F"/>
    <w:p w:rsidR="00DF3E1F" w:rsidRDefault="00DF3E1F">
      <w:pPr>
        <w:pStyle w:val="k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1.15 </w:t>
      </w:r>
      <w:r>
        <w:rPr>
          <w:rFonts w:ascii="Times New Roman" w:hAnsi="Times New Roman" w:cs="Times New Roman"/>
        </w:rPr>
        <w:tab/>
        <w:t xml:space="preserve">Dato og protokollførers signatur </w:t>
      </w:r>
    </w:p>
    <w:p w:rsidR="00DF3E1F" w:rsidRDefault="00DF3E1F">
      <w:pPr>
        <w:pStyle w:val="kl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F3E1F" w:rsidRPr="00D100B7">
        <w:tc>
          <w:tcPr>
            <w:tcW w:w="9142" w:type="dxa"/>
          </w:tcPr>
          <w:p w:rsidR="00DF3E1F" w:rsidRPr="00D100B7" w:rsidRDefault="00DF3E1F">
            <w:pPr>
              <w:pStyle w:val="kl"/>
              <w:rPr>
                <w:rFonts w:ascii="Times New Roman" w:hAnsi="Times New Roman" w:cs="Times New Roman"/>
              </w:rPr>
            </w:pPr>
          </w:p>
        </w:tc>
      </w:tr>
    </w:tbl>
    <w:p w:rsidR="00DF3E1F" w:rsidRDefault="00DF3E1F"/>
    <w:sectPr w:rsidR="00DF3E1F" w:rsidSect="0023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1F" w:rsidRDefault="00DF3E1F">
      <w:r>
        <w:separator/>
      </w:r>
    </w:p>
  </w:endnote>
  <w:endnote w:type="continuationSeparator" w:id="0">
    <w:p w:rsidR="00DF3E1F" w:rsidRDefault="00DF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1F" w:rsidRDefault="00DF3E1F">
      <w:r>
        <w:separator/>
      </w:r>
    </w:p>
  </w:footnote>
  <w:footnote w:type="continuationSeparator" w:id="0">
    <w:p w:rsidR="00DF3E1F" w:rsidRDefault="00DF3E1F">
      <w:r>
        <w:continuationSeparator/>
      </w:r>
    </w:p>
  </w:footnote>
  <w:footnote w:id="1">
    <w:p w:rsidR="00DF3E1F" w:rsidRDefault="00DF3E1F">
      <w:pPr>
        <w:pStyle w:val="Fotnotetekst"/>
      </w:pPr>
      <w:r>
        <w:rPr>
          <w:rStyle w:val="Fotnotereferans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Oppdragsgiver kan benytte andre typer protokoller eller ha vedlegg til protokollen, så lenge samtlige punkter besvares i den protokollen som benyttes. Denne protokollen finnes elektronisk på Fornyings- og administrasjonsdepartementets hjemmeside.</w:t>
      </w:r>
    </w:p>
  </w:footnote>
  <w:footnote w:id="2">
    <w:p w:rsidR="00DF3E1F" w:rsidRDefault="00DF3E1F">
      <w:pPr>
        <w:pStyle w:val="Fotnotetekst"/>
      </w:pPr>
      <w:r>
        <w:rPr>
          <w:rStyle w:val="Fotnotereferans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Kontraktens anslåtte verdi skal vurderes i begynnelsen av anskaffelsesprosessen. </w:t>
      </w:r>
    </w:p>
  </w:footnote>
  <w:footnote w:id="3">
    <w:p w:rsidR="00DF3E1F" w:rsidRDefault="00DF3E1F">
      <w:pPr>
        <w:pStyle w:val="Fotnotetekst"/>
      </w:pPr>
      <w:r>
        <w:rPr>
          <w:rStyle w:val="Fotnotereferans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For eksempel anvendelse av unntaksbestemmelsene i § 2-1 annet ledd eller konkurransepreget dialog, konkurranse med forhandling og hasteprosedyre i </w:t>
      </w:r>
      <w:proofErr w:type="spellStart"/>
      <w:r>
        <w:rPr>
          <w:rFonts w:ascii="Times New Roman" w:hAnsi="Times New Roman" w:cs="Times New Roman"/>
          <w:sz w:val="16"/>
          <w:szCs w:val="16"/>
        </w:rPr>
        <w:t>forskriftens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del III.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A8"/>
    <w:rsid w:val="00073698"/>
    <w:rsid w:val="001D37DC"/>
    <w:rsid w:val="00236B98"/>
    <w:rsid w:val="008D2F58"/>
    <w:rsid w:val="00902BA8"/>
    <w:rsid w:val="00B616F2"/>
    <w:rsid w:val="00C67E5D"/>
    <w:rsid w:val="00D100B7"/>
    <w:rsid w:val="00D62B61"/>
    <w:rsid w:val="00DF3E1F"/>
    <w:rsid w:val="00E7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F9340E-34F9-4C92-A581-3E0D387B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B98"/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36B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236B98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kl">
    <w:name w:val="klø"/>
    <w:basedOn w:val="Normal"/>
    <w:uiPriority w:val="99"/>
    <w:rsid w:val="00236B98"/>
    <w:rPr>
      <w:rFonts w:ascii="Verdana" w:hAnsi="Verdana" w:cs="Verdana"/>
      <w:sz w:val="20"/>
      <w:szCs w:val="20"/>
    </w:rPr>
  </w:style>
  <w:style w:type="character" w:styleId="Fotnotereferanse">
    <w:name w:val="footnote reference"/>
    <w:basedOn w:val="Standardskriftforavsnitt"/>
    <w:uiPriority w:val="99"/>
    <w:rsid w:val="00236B98"/>
    <w:rPr>
      <w:rFonts w:cs="Times New Roman"/>
      <w:vertAlign w:val="superscript"/>
    </w:rPr>
  </w:style>
  <w:style w:type="paragraph" w:styleId="Fotnotetekst">
    <w:name w:val="footnote text"/>
    <w:basedOn w:val="Normal"/>
    <w:link w:val="FotnotetekstTegn"/>
    <w:uiPriority w:val="99"/>
    <w:rsid w:val="00236B98"/>
    <w:rPr>
      <w:rFonts w:ascii="Verdana" w:hAnsi="Verdana" w:cs="Verdana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236B9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47E704AC</Template>
  <TotalTime>0</TotalTime>
  <Pages>2</Pages>
  <Words>254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4 Protokoll for anskaffelser som overstiger 500 000 kroner eks</vt:lpstr>
    </vt:vector>
  </TitlesOfParts>
  <Company>AAD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4 Protokoll for anskaffelser som overstiger 500 000 kroner eks</dc:title>
  <dc:subject/>
  <dc:creator>Monica Auberg-Slettebøe</dc:creator>
  <cp:keywords/>
  <dc:description/>
  <cp:lastModifiedBy>Åse Nøkleby Brendryen</cp:lastModifiedBy>
  <cp:revision>2</cp:revision>
  <cp:lastPrinted>2010-08-19T10:46:00Z</cp:lastPrinted>
  <dcterms:created xsi:type="dcterms:W3CDTF">2018-04-22T10:37:00Z</dcterms:created>
  <dcterms:modified xsi:type="dcterms:W3CDTF">2018-04-22T10:37:00Z</dcterms:modified>
</cp:coreProperties>
</file>